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48A9" w14:textId="028FC336" w:rsidR="006B6973" w:rsidRDefault="006B6973" w:rsidP="00046C7A">
      <w:pPr>
        <w:jc w:val="center"/>
        <w:rPr>
          <w:sz w:val="28"/>
          <w:szCs w:val="28"/>
          <w:u w:val="single"/>
        </w:rPr>
      </w:pPr>
      <w:r w:rsidRPr="00BD660C">
        <w:rPr>
          <w:noProof/>
        </w:rPr>
        <w:drawing>
          <wp:inline distT="0" distB="0" distL="0" distR="0" wp14:anchorId="5BB62ECD" wp14:editId="772E65AE">
            <wp:extent cx="1402080" cy="1402080"/>
            <wp:effectExtent l="0" t="0" r="7620" b="7620"/>
            <wp:docPr id="2" name="Grafik 2" descr="europa_logo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_logo ne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14:paraId="6040A04B" w14:textId="77777777" w:rsidR="006B6973" w:rsidRPr="006B6973" w:rsidRDefault="006B6973" w:rsidP="00046C7A">
      <w:pPr>
        <w:jc w:val="center"/>
        <w:rPr>
          <w:sz w:val="6"/>
          <w:szCs w:val="6"/>
          <w:u w:val="single"/>
        </w:rPr>
      </w:pPr>
    </w:p>
    <w:p w14:paraId="11941DC3" w14:textId="64AD17DE" w:rsidR="006B6973" w:rsidRPr="00D975D4" w:rsidRDefault="00046C7A" w:rsidP="00046C7A">
      <w:pPr>
        <w:jc w:val="center"/>
        <w:rPr>
          <w:sz w:val="32"/>
          <w:szCs w:val="32"/>
          <w:u w:val="single"/>
        </w:rPr>
      </w:pPr>
      <w:r w:rsidRPr="00D975D4">
        <w:rPr>
          <w:sz w:val="32"/>
          <w:szCs w:val="32"/>
          <w:u w:val="single"/>
        </w:rPr>
        <w:t>MEP.de 202</w:t>
      </w:r>
      <w:r w:rsidR="006B3460" w:rsidRPr="00D975D4">
        <w:rPr>
          <w:sz w:val="32"/>
          <w:szCs w:val="32"/>
          <w:u w:val="single"/>
        </w:rPr>
        <w:t>1</w:t>
      </w:r>
      <w:r w:rsidRPr="00D975D4">
        <w:rPr>
          <w:sz w:val="32"/>
          <w:szCs w:val="32"/>
          <w:u w:val="single"/>
        </w:rPr>
        <w:t>: Ausschüsse</w:t>
      </w:r>
    </w:p>
    <w:p w14:paraId="5F798DB7" w14:textId="77777777" w:rsidR="006B6973" w:rsidRPr="006B6973" w:rsidRDefault="006B6973" w:rsidP="00046C7A">
      <w:pPr>
        <w:jc w:val="center"/>
        <w:rPr>
          <w:sz w:val="2"/>
          <w:szCs w:val="2"/>
          <w:u w:val="single"/>
        </w:rPr>
      </w:pPr>
    </w:p>
    <w:p w14:paraId="12579056" w14:textId="0CC5129C" w:rsidR="00046C7A" w:rsidRPr="00D975D4" w:rsidRDefault="00046C7A" w:rsidP="00046C7A">
      <w:pPr>
        <w:rPr>
          <w:b/>
          <w:bCs/>
          <w:sz w:val="28"/>
          <w:szCs w:val="28"/>
        </w:rPr>
      </w:pPr>
      <w:r w:rsidRPr="00D975D4">
        <w:rPr>
          <w:b/>
          <w:bCs/>
          <w:sz w:val="28"/>
          <w:szCs w:val="28"/>
        </w:rPr>
        <w:t xml:space="preserve">Ausschuss für </w:t>
      </w:r>
      <w:r w:rsidR="006B3460" w:rsidRPr="00D975D4">
        <w:rPr>
          <w:b/>
          <w:bCs/>
          <w:sz w:val="28"/>
          <w:szCs w:val="28"/>
        </w:rPr>
        <w:t>konstitutionelle Fragen</w:t>
      </w:r>
      <w:r w:rsidR="008B0C5F" w:rsidRPr="00D975D4">
        <w:rPr>
          <w:b/>
          <w:bCs/>
          <w:sz w:val="28"/>
          <w:szCs w:val="28"/>
        </w:rPr>
        <w:t xml:space="preserve"> (</w:t>
      </w:r>
      <w:r w:rsidR="006B3460" w:rsidRPr="00D975D4">
        <w:rPr>
          <w:b/>
          <w:bCs/>
          <w:sz w:val="28"/>
          <w:szCs w:val="28"/>
        </w:rPr>
        <w:t>AFCO</w:t>
      </w:r>
      <w:r w:rsidR="008B0C5F" w:rsidRPr="00D975D4">
        <w:rPr>
          <w:b/>
          <w:bCs/>
          <w:sz w:val="28"/>
          <w:szCs w:val="28"/>
        </w:rPr>
        <w:t>)</w:t>
      </w:r>
      <w:r w:rsidR="006B3460" w:rsidRPr="00D975D4">
        <w:rPr>
          <w:b/>
          <w:bCs/>
          <w:sz w:val="28"/>
          <w:szCs w:val="28"/>
        </w:rPr>
        <w:t xml:space="preserve"> </w:t>
      </w:r>
      <w:r w:rsidR="006B6973" w:rsidRPr="00D975D4">
        <w:rPr>
          <w:b/>
          <w:bCs/>
          <w:color w:val="FF0000"/>
          <w:sz w:val="28"/>
          <w:szCs w:val="28"/>
        </w:rPr>
        <w:br/>
      </w:r>
      <w:r w:rsidRPr="00D975D4">
        <w:rPr>
          <w:sz w:val="28"/>
          <w:szCs w:val="28"/>
        </w:rPr>
        <w:t xml:space="preserve">Ausschussvorsitz: </w:t>
      </w:r>
      <w:r w:rsidR="006B3460" w:rsidRPr="00D975D4">
        <w:rPr>
          <w:sz w:val="28"/>
          <w:szCs w:val="28"/>
        </w:rPr>
        <w:t>Kiara Link</w:t>
      </w:r>
      <w:r w:rsidRPr="00D975D4">
        <w:rPr>
          <w:sz w:val="28"/>
          <w:szCs w:val="28"/>
        </w:rPr>
        <w:t xml:space="preserve"> (</w:t>
      </w:r>
      <w:r w:rsidR="006B3460" w:rsidRPr="00D975D4">
        <w:rPr>
          <w:sz w:val="28"/>
          <w:szCs w:val="28"/>
        </w:rPr>
        <w:t>Koblenz</w:t>
      </w:r>
      <w:r w:rsidRPr="00D975D4">
        <w:rPr>
          <w:sz w:val="28"/>
          <w:szCs w:val="28"/>
        </w:rPr>
        <w:t xml:space="preserve">) und </w:t>
      </w:r>
      <w:r w:rsidR="006B3460" w:rsidRPr="00D975D4">
        <w:rPr>
          <w:sz w:val="28"/>
          <w:szCs w:val="28"/>
        </w:rPr>
        <w:t>Roya Siami</w:t>
      </w:r>
      <w:r w:rsidRPr="00D975D4">
        <w:rPr>
          <w:sz w:val="28"/>
          <w:szCs w:val="28"/>
        </w:rPr>
        <w:t xml:space="preserve"> (</w:t>
      </w:r>
      <w:r w:rsidR="006B3460" w:rsidRPr="00D975D4">
        <w:rPr>
          <w:sz w:val="28"/>
          <w:szCs w:val="28"/>
        </w:rPr>
        <w:t>Leipzig</w:t>
      </w:r>
      <w:r w:rsidRPr="00D975D4">
        <w:rPr>
          <w:sz w:val="28"/>
          <w:szCs w:val="28"/>
        </w:rPr>
        <w:t>)</w:t>
      </w:r>
    </w:p>
    <w:p w14:paraId="0F363010" w14:textId="3553D921" w:rsidR="00860C20" w:rsidRPr="00D975D4" w:rsidRDefault="00046C7A" w:rsidP="00860C20">
      <w:pPr>
        <w:rPr>
          <w:sz w:val="24"/>
          <w:szCs w:val="24"/>
        </w:rPr>
      </w:pPr>
      <w:r w:rsidRPr="00D975D4">
        <w:rPr>
          <w:b/>
          <w:bCs/>
          <w:sz w:val="24"/>
          <w:szCs w:val="24"/>
        </w:rPr>
        <w:t xml:space="preserve">Die Frage nach </w:t>
      </w:r>
      <w:r w:rsidR="006B3460" w:rsidRPr="00D975D4">
        <w:rPr>
          <w:b/>
          <w:bCs/>
          <w:sz w:val="24"/>
          <w:szCs w:val="24"/>
        </w:rPr>
        <w:t>dem Umgang mit antidemokratischen Strömungen in der EU</w:t>
      </w:r>
      <w:r w:rsidRPr="00D975D4">
        <w:rPr>
          <w:b/>
          <w:bCs/>
          <w:sz w:val="24"/>
          <w:szCs w:val="24"/>
        </w:rPr>
        <w:t>:</w:t>
      </w:r>
      <w:r w:rsidRPr="00D975D4">
        <w:rPr>
          <w:b/>
          <w:bCs/>
          <w:sz w:val="24"/>
          <w:szCs w:val="24"/>
        </w:rPr>
        <w:br/>
      </w:r>
      <w:r w:rsidR="00960817">
        <w:rPr>
          <w:sz w:val="24"/>
          <w:szCs w:val="24"/>
        </w:rPr>
        <w:t xml:space="preserve">Aktuell </w:t>
      </w:r>
      <w:r w:rsidR="006B3460" w:rsidRPr="00D975D4">
        <w:rPr>
          <w:sz w:val="24"/>
          <w:szCs w:val="24"/>
        </w:rPr>
        <w:t xml:space="preserve">stellen populistische Parteien mit nationalistischem Gedankengut eine Gefahr für die demokratische Säule der EU dar. </w:t>
      </w:r>
      <w:r w:rsidR="00345937" w:rsidRPr="00D975D4">
        <w:rPr>
          <w:sz w:val="24"/>
          <w:szCs w:val="24"/>
        </w:rPr>
        <w:br/>
      </w:r>
      <w:r w:rsidR="006B3460" w:rsidRPr="00D975D4">
        <w:rPr>
          <w:sz w:val="24"/>
          <w:szCs w:val="24"/>
        </w:rPr>
        <w:t>Wie sollte die EU mit dem Unterminieren von Demokratie und Rechtsstaatlichkeit aufgrund von populistischen und nationalistischen Kräften umgehen, um demokratische Werte wie Presse- und Meinungsfreiheit</w:t>
      </w:r>
      <w:r w:rsidR="00860C20" w:rsidRPr="00D975D4">
        <w:rPr>
          <w:sz w:val="24"/>
          <w:szCs w:val="24"/>
        </w:rPr>
        <w:t xml:space="preserve"> </w:t>
      </w:r>
      <w:r w:rsidR="006B3460" w:rsidRPr="00D975D4">
        <w:rPr>
          <w:sz w:val="24"/>
          <w:szCs w:val="24"/>
        </w:rPr>
        <w:t>zu wahren</w:t>
      </w:r>
      <w:r w:rsidRPr="00D975D4">
        <w:rPr>
          <w:sz w:val="24"/>
          <w:szCs w:val="24"/>
        </w:rPr>
        <w:t xml:space="preserve">? </w:t>
      </w:r>
    </w:p>
    <w:p w14:paraId="7BCA5A5A" w14:textId="7F0FF6D4" w:rsidR="0053544A" w:rsidRDefault="00860C20" w:rsidP="0053544A">
      <w:pPr>
        <w:pStyle w:val="StandardWeb"/>
        <w:spacing w:before="240" w:beforeAutospacing="0" w:after="240" w:afterAutospacing="0"/>
        <w:rPr>
          <w:rFonts w:asciiTheme="minorHAnsi" w:hAnsiTheme="minorHAnsi" w:cstheme="minorHAnsi"/>
          <w:b/>
          <w:bCs/>
          <w:color w:val="000000"/>
        </w:rPr>
      </w:pPr>
      <w:r w:rsidRPr="00D975D4">
        <w:rPr>
          <w:rFonts w:asciiTheme="minorHAnsi" w:hAnsiTheme="minorHAnsi" w:cstheme="minorHAnsi"/>
          <w:b/>
          <w:bCs/>
          <w:color w:val="000000"/>
          <w:sz w:val="22"/>
          <w:szCs w:val="22"/>
          <w:u w:val="single"/>
        </w:rPr>
        <w:t>Vorbetrachtungen:</w:t>
      </w:r>
      <w:r w:rsidR="00D975D4" w:rsidRPr="00D975D4">
        <w:rPr>
          <w:rFonts w:asciiTheme="minorHAnsi" w:hAnsiTheme="minorHAnsi" w:cstheme="minorHAnsi"/>
          <w:b/>
          <w:bCs/>
          <w:color w:val="000000"/>
        </w:rPr>
        <w:t xml:space="preserve"> </w:t>
      </w:r>
      <w:r w:rsidR="0053544A">
        <w:rPr>
          <w:rFonts w:asciiTheme="minorHAnsi" w:hAnsiTheme="minorHAnsi" w:cstheme="minorHAnsi"/>
          <w:b/>
          <w:bCs/>
          <w:color w:val="000000"/>
        </w:rPr>
        <w:br/>
      </w:r>
      <w:r w:rsidRPr="00D975D4">
        <w:rPr>
          <w:rFonts w:asciiTheme="minorHAnsi" w:hAnsiTheme="minorHAnsi" w:cstheme="minorHAnsi"/>
          <w:color w:val="000000"/>
          <w:sz w:val="22"/>
          <w:szCs w:val="22"/>
        </w:rPr>
        <w:t xml:space="preserve">Überlegt zunächst, was Demokratie für euch bedeutet? Wieso halten wir an ihr fest und welche Systeme gibt es noch? Dann stellt euch die Frage was für eine Geschichte/Tradition die Demokratie in den einzelnen europäischen Ländern hat. Gibt es Unterschiede? Wie spielt der Begriff Nation im Zusammenhang mit Demokratie eine Rolle? Erst jetzt ergibt es Sinn sich tiefer mit geltendem EU-Recht zu befassen und die Problemlage zu erfassen. </w:t>
      </w:r>
      <w:r w:rsidR="00D975D4">
        <w:rPr>
          <w:rFonts w:asciiTheme="minorHAnsi" w:hAnsiTheme="minorHAnsi" w:cstheme="minorHAnsi"/>
          <w:color w:val="000000"/>
          <w:sz w:val="22"/>
          <w:szCs w:val="22"/>
        </w:rPr>
        <w:br/>
      </w:r>
      <w:r w:rsidRPr="00D975D4">
        <w:rPr>
          <w:rFonts w:asciiTheme="minorHAnsi" w:hAnsiTheme="minorHAnsi" w:cstheme="minorHAnsi"/>
          <w:color w:val="000000"/>
          <w:sz w:val="22"/>
          <w:szCs w:val="22"/>
        </w:rPr>
        <w:t>Hierzu nutzt die Recherchehinweise</w:t>
      </w:r>
      <w:r w:rsidR="00960817">
        <w:rPr>
          <w:rFonts w:asciiTheme="minorHAnsi" w:hAnsiTheme="minorHAnsi" w:cstheme="minorHAnsi"/>
          <w:color w:val="000000"/>
          <w:sz w:val="22"/>
          <w:szCs w:val="22"/>
        </w:rPr>
        <w:t>.</w:t>
      </w:r>
    </w:p>
    <w:p w14:paraId="3A19F8CE" w14:textId="6BF6F2B7" w:rsidR="00860C20" w:rsidRPr="0053544A" w:rsidRDefault="00860C20" w:rsidP="0053544A">
      <w:pPr>
        <w:pStyle w:val="StandardWeb"/>
        <w:spacing w:before="240" w:beforeAutospacing="0" w:after="0" w:afterAutospacing="0"/>
        <w:rPr>
          <w:rFonts w:asciiTheme="minorHAnsi" w:hAnsiTheme="minorHAnsi" w:cstheme="minorHAnsi"/>
          <w:b/>
          <w:bCs/>
          <w:color w:val="000000"/>
        </w:rPr>
      </w:pPr>
      <w:r w:rsidRPr="00D975D4">
        <w:rPr>
          <w:rFonts w:asciiTheme="minorHAnsi" w:hAnsiTheme="minorHAnsi" w:cstheme="minorHAnsi"/>
          <w:b/>
          <w:bCs/>
          <w:color w:val="000000"/>
          <w:sz w:val="22"/>
          <w:szCs w:val="22"/>
          <w:u w:val="single"/>
        </w:rPr>
        <w:t>Fragen, die Ihr Euch stellen solltet:</w:t>
      </w:r>
    </w:p>
    <w:p w14:paraId="116AD014" w14:textId="213A2F50" w:rsidR="00860C20" w:rsidRPr="00875893" w:rsidRDefault="00860C20" w:rsidP="0053544A">
      <w:pPr>
        <w:pStyle w:val="StandardWeb"/>
        <w:numPr>
          <w:ilvl w:val="0"/>
          <w:numId w:val="5"/>
        </w:numPr>
        <w:spacing w:before="0" w:beforeAutospacing="0" w:after="0" w:afterAutospacing="0"/>
        <w:textAlignment w:val="baseline"/>
        <w:rPr>
          <w:rFonts w:asciiTheme="minorHAnsi" w:hAnsiTheme="minorHAnsi" w:cstheme="minorHAnsi"/>
          <w:color w:val="000000"/>
        </w:rPr>
      </w:pPr>
      <w:r w:rsidRPr="00875893">
        <w:rPr>
          <w:rFonts w:asciiTheme="minorHAnsi" w:hAnsiTheme="minorHAnsi" w:cstheme="minorHAnsi"/>
          <w:color w:val="000000"/>
        </w:rPr>
        <w:t>Kann die EU demokratisch gewählte Regierungen, die antidemokratisch handeln auf nationaler Ebene kritisieren/ sanktionieren?</w:t>
      </w:r>
    </w:p>
    <w:p w14:paraId="49BD4F8E" w14:textId="77777777" w:rsidR="00860C20" w:rsidRPr="00875893" w:rsidRDefault="00860C20" w:rsidP="0053544A">
      <w:pPr>
        <w:pStyle w:val="StandardWeb"/>
        <w:numPr>
          <w:ilvl w:val="0"/>
          <w:numId w:val="5"/>
        </w:numPr>
        <w:spacing w:before="0" w:beforeAutospacing="0" w:after="0" w:afterAutospacing="0"/>
        <w:textAlignment w:val="baseline"/>
        <w:rPr>
          <w:rFonts w:asciiTheme="minorHAnsi" w:hAnsiTheme="minorHAnsi" w:cstheme="minorHAnsi"/>
          <w:color w:val="000000"/>
        </w:rPr>
      </w:pPr>
      <w:r w:rsidRPr="00875893">
        <w:rPr>
          <w:rFonts w:asciiTheme="minorHAnsi" w:hAnsiTheme="minorHAnsi" w:cstheme="minorHAnsi"/>
          <w:color w:val="000000"/>
        </w:rPr>
        <w:t>Wie kommt Missachtung der Gewaltenteilung zum Ertragen?</w:t>
      </w:r>
    </w:p>
    <w:p w14:paraId="7EA1CE94" w14:textId="5BE04777" w:rsidR="00860C20" w:rsidRPr="00875893" w:rsidRDefault="00860C20" w:rsidP="0053544A">
      <w:pPr>
        <w:pStyle w:val="StandardWeb"/>
        <w:numPr>
          <w:ilvl w:val="0"/>
          <w:numId w:val="5"/>
        </w:numPr>
        <w:spacing w:before="0" w:beforeAutospacing="0" w:after="0" w:afterAutospacing="0"/>
        <w:textAlignment w:val="baseline"/>
        <w:rPr>
          <w:rFonts w:asciiTheme="minorHAnsi" w:hAnsiTheme="minorHAnsi" w:cstheme="minorHAnsi"/>
          <w:color w:val="000000"/>
        </w:rPr>
      </w:pPr>
      <w:r w:rsidRPr="00875893">
        <w:rPr>
          <w:rFonts w:asciiTheme="minorHAnsi" w:hAnsiTheme="minorHAnsi" w:cstheme="minorHAnsi"/>
          <w:color w:val="000000"/>
        </w:rPr>
        <w:t>Ab wann ist ein Staat undemokratisch und wie können sich antidemokratische Strukturen in einer demokratischen Institution wie der EU etablieren</w:t>
      </w:r>
      <w:r w:rsidR="003E01CB">
        <w:rPr>
          <w:rFonts w:asciiTheme="minorHAnsi" w:hAnsiTheme="minorHAnsi" w:cstheme="minorHAnsi"/>
          <w:color w:val="000000"/>
        </w:rPr>
        <w:t>?</w:t>
      </w:r>
    </w:p>
    <w:p w14:paraId="207EF55C" w14:textId="4B66F93D" w:rsidR="00860C20" w:rsidRPr="00875893" w:rsidRDefault="00860C20" w:rsidP="0053544A">
      <w:pPr>
        <w:pStyle w:val="StandardWeb"/>
        <w:numPr>
          <w:ilvl w:val="0"/>
          <w:numId w:val="5"/>
        </w:numPr>
        <w:spacing w:before="0" w:beforeAutospacing="0" w:after="0" w:afterAutospacing="0"/>
        <w:textAlignment w:val="baseline"/>
        <w:rPr>
          <w:rFonts w:asciiTheme="minorHAnsi" w:hAnsiTheme="minorHAnsi" w:cstheme="minorHAnsi"/>
          <w:color w:val="000000"/>
        </w:rPr>
      </w:pPr>
      <w:r w:rsidRPr="00875893">
        <w:rPr>
          <w:rFonts w:asciiTheme="minorHAnsi" w:hAnsiTheme="minorHAnsi" w:cstheme="minorHAnsi"/>
          <w:color w:val="000000"/>
        </w:rPr>
        <w:t xml:space="preserve">Was gibt es für populistische Verbände und wie </w:t>
      </w:r>
      <w:r w:rsidR="00D62D5B">
        <w:rPr>
          <w:rFonts w:asciiTheme="minorHAnsi" w:hAnsiTheme="minorHAnsi" w:cstheme="minorHAnsi"/>
          <w:color w:val="000000"/>
        </w:rPr>
        <w:t>ü</w:t>
      </w:r>
      <w:r w:rsidRPr="00875893">
        <w:rPr>
          <w:rFonts w:asciiTheme="minorHAnsi" w:hAnsiTheme="minorHAnsi" w:cstheme="minorHAnsi"/>
          <w:color w:val="000000"/>
        </w:rPr>
        <w:t>ben sie ihre Macht gegenüber der EU aus?</w:t>
      </w:r>
    </w:p>
    <w:p w14:paraId="41978BFC" w14:textId="77777777" w:rsidR="00860C20" w:rsidRPr="00875893" w:rsidRDefault="00860C20" w:rsidP="0053544A">
      <w:pPr>
        <w:pStyle w:val="StandardWeb"/>
        <w:numPr>
          <w:ilvl w:val="0"/>
          <w:numId w:val="5"/>
        </w:numPr>
        <w:spacing w:before="0" w:beforeAutospacing="0" w:after="0" w:afterAutospacing="0"/>
        <w:textAlignment w:val="baseline"/>
        <w:rPr>
          <w:rFonts w:asciiTheme="minorHAnsi" w:hAnsiTheme="minorHAnsi" w:cstheme="minorHAnsi"/>
          <w:color w:val="000000"/>
        </w:rPr>
      </w:pPr>
      <w:r w:rsidRPr="00875893">
        <w:rPr>
          <w:rFonts w:asciiTheme="minorHAnsi" w:hAnsiTheme="minorHAnsi" w:cstheme="minorHAnsi"/>
          <w:color w:val="000000"/>
        </w:rPr>
        <w:t>Wie kann man ideologisch antidemokratische Szenen aufbrechen und aufklären?</w:t>
      </w:r>
    </w:p>
    <w:p w14:paraId="5BA2153F" w14:textId="77777777" w:rsidR="00875893" w:rsidRDefault="00875893" w:rsidP="00D975D4">
      <w:pPr>
        <w:pStyle w:val="StandardWeb"/>
        <w:spacing w:before="240" w:beforeAutospacing="0" w:after="240" w:afterAutospacing="0"/>
        <w:rPr>
          <w:rFonts w:asciiTheme="minorHAnsi" w:hAnsiTheme="minorHAnsi" w:cstheme="minorHAnsi"/>
          <w:b/>
          <w:bCs/>
          <w:color w:val="000000"/>
          <w:sz w:val="22"/>
          <w:szCs w:val="22"/>
          <w:u w:val="single"/>
        </w:rPr>
      </w:pPr>
    </w:p>
    <w:p w14:paraId="5B1B2E0A" w14:textId="2D59731E" w:rsidR="00D975D4" w:rsidRDefault="00860C20" w:rsidP="00D975D4">
      <w:pPr>
        <w:pStyle w:val="StandardWeb"/>
        <w:spacing w:before="240" w:beforeAutospacing="0" w:after="240" w:afterAutospacing="0"/>
        <w:rPr>
          <w:rFonts w:asciiTheme="minorHAnsi" w:hAnsiTheme="minorHAnsi" w:cstheme="minorHAnsi"/>
          <w:sz w:val="22"/>
          <w:szCs w:val="22"/>
        </w:rPr>
      </w:pPr>
      <w:r w:rsidRPr="00D975D4">
        <w:rPr>
          <w:rFonts w:asciiTheme="minorHAnsi" w:hAnsiTheme="minorHAnsi" w:cstheme="minorHAnsi"/>
          <w:b/>
          <w:bCs/>
          <w:color w:val="000000"/>
          <w:sz w:val="22"/>
          <w:szCs w:val="22"/>
          <w:u w:val="single"/>
        </w:rPr>
        <w:t>Recherchehinweise:</w:t>
      </w:r>
    </w:p>
    <w:p w14:paraId="2E03CB87" w14:textId="0BD7387E" w:rsidR="00D975D4" w:rsidRDefault="00860C20" w:rsidP="00D975D4">
      <w:pPr>
        <w:pStyle w:val="StandardWeb"/>
        <w:numPr>
          <w:ilvl w:val="0"/>
          <w:numId w:val="6"/>
        </w:numPr>
        <w:spacing w:before="0" w:beforeAutospacing="0" w:after="0" w:afterAutospacing="0"/>
        <w:rPr>
          <w:rFonts w:asciiTheme="minorHAnsi" w:hAnsiTheme="minorHAnsi" w:cstheme="minorHAnsi"/>
          <w:sz w:val="22"/>
          <w:szCs w:val="22"/>
        </w:rPr>
      </w:pPr>
      <w:r w:rsidRPr="00D975D4">
        <w:rPr>
          <w:rFonts w:asciiTheme="minorHAnsi" w:hAnsiTheme="minorHAnsi" w:cstheme="minorHAnsi"/>
          <w:color w:val="000000"/>
          <w:sz w:val="22"/>
          <w:szCs w:val="22"/>
        </w:rPr>
        <w:t xml:space="preserve">Begriffsklärung (Populismus, </w:t>
      </w:r>
      <w:r w:rsidR="00D975D4" w:rsidRPr="00D975D4">
        <w:rPr>
          <w:rFonts w:asciiTheme="minorHAnsi" w:hAnsiTheme="minorHAnsi" w:cstheme="minorHAnsi"/>
          <w:color w:val="000000"/>
          <w:sz w:val="22"/>
          <w:szCs w:val="22"/>
        </w:rPr>
        <w:t>Nationalismus,</w:t>
      </w:r>
      <w:r w:rsidR="00960817">
        <w:rPr>
          <w:rFonts w:asciiTheme="minorHAnsi" w:hAnsiTheme="minorHAnsi" w:cstheme="minorHAnsi"/>
          <w:color w:val="000000"/>
          <w:sz w:val="22"/>
          <w:szCs w:val="22"/>
        </w:rPr>
        <w:t xml:space="preserve"> Pluralismus, Revisionismus</w:t>
      </w:r>
      <w:r w:rsidR="00D975D4">
        <w:rPr>
          <w:rFonts w:asciiTheme="minorHAnsi" w:hAnsiTheme="minorHAnsi" w:cstheme="minorHAnsi"/>
          <w:color w:val="000000"/>
          <w:sz w:val="22"/>
          <w:szCs w:val="22"/>
        </w:rPr>
        <w:t xml:space="preserve"> …</w:t>
      </w:r>
      <w:r w:rsidRPr="00D975D4">
        <w:rPr>
          <w:rFonts w:asciiTheme="minorHAnsi" w:hAnsiTheme="minorHAnsi" w:cstheme="minorHAnsi"/>
          <w:color w:val="000000"/>
          <w:sz w:val="22"/>
          <w:szCs w:val="22"/>
        </w:rPr>
        <w:t>)</w:t>
      </w:r>
    </w:p>
    <w:p w14:paraId="6A33EEB3" w14:textId="10517424" w:rsidR="00D975D4" w:rsidRDefault="00860C20" w:rsidP="00D975D4">
      <w:pPr>
        <w:pStyle w:val="StandardWeb"/>
        <w:numPr>
          <w:ilvl w:val="0"/>
          <w:numId w:val="6"/>
        </w:numPr>
        <w:spacing w:before="0" w:beforeAutospacing="0" w:after="0" w:afterAutospacing="0"/>
        <w:rPr>
          <w:rFonts w:asciiTheme="minorHAnsi" w:hAnsiTheme="minorHAnsi" w:cstheme="minorHAnsi"/>
          <w:sz w:val="22"/>
          <w:szCs w:val="22"/>
        </w:rPr>
      </w:pPr>
      <w:r w:rsidRPr="00D975D4">
        <w:rPr>
          <w:rFonts w:asciiTheme="minorHAnsi" w:hAnsiTheme="minorHAnsi" w:cstheme="minorHAnsi"/>
          <w:color w:val="000000"/>
          <w:sz w:val="22"/>
          <w:szCs w:val="22"/>
        </w:rPr>
        <w:t>antidemokratische Strömungen</w:t>
      </w:r>
      <w:r w:rsidR="00960817">
        <w:rPr>
          <w:rFonts w:asciiTheme="minorHAnsi" w:hAnsiTheme="minorHAnsi" w:cstheme="minorHAnsi"/>
          <w:color w:val="000000"/>
          <w:sz w:val="22"/>
          <w:szCs w:val="22"/>
        </w:rPr>
        <w:t xml:space="preserve"> (Rechts- &amp; Linksextremismus) </w:t>
      </w:r>
    </w:p>
    <w:p w14:paraId="7C0CC44C" w14:textId="77777777" w:rsidR="00D975D4" w:rsidRDefault="00860C20" w:rsidP="00D975D4">
      <w:pPr>
        <w:pStyle w:val="StandardWeb"/>
        <w:numPr>
          <w:ilvl w:val="0"/>
          <w:numId w:val="6"/>
        </w:numPr>
        <w:spacing w:before="0" w:beforeAutospacing="0" w:after="0" w:afterAutospacing="0"/>
        <w:rPr>
          <w:rFonts w:asciiTheme="minorHAnsi" w:hAnsiTheme="minorHAnsi" w:cstheme="minorHAnsi"/>
          <w:sz w:val="22"/>
          <w:szCs w:val="22"/>
        </w:rPr>
      </w:pPr>
      <w:r w:rsidRPr="00D975D4">
        <w:rPr>
          <w:rFonts w:asciiTheme="minorHAnsi" w:hAnsiTheme="minorHAnsi" w:cstheme="minorHAnsi"/>
          <w:color w:val="000000"/>
          <w:sz w:val="22"/>
          <w:szCs w:val="22"/>
        </w:rPr>
        <w:t>Reaktionen/ Maßnahmen der EU</w:t>
      </w:r>
    </w:p>
    <w:p w14:paraId="36B3E7CD" w14:textId="77777777" w:rsidR="0053544A" w:rsidRPr="0053544A" w:rsidRDefault="00860C20" w:rsidP="008B0C5F">
      <w:pPr>
        <w:pStyle w:val="StandardWeb"/>
        <w:numPr>
          <w:ilvl w:val="0"/>
          <w:numId w:val="6"/>
        </w:numPr>
        <w:spacing w:before="0" w:beforeAutospacing="0" w:after="0" w:afterAutospacing="0"/>
        <w:rPr>
          <w:rFonts w:asciiTheme="minorHAnsi" w:hAnsiTheme="minorHAnsi" w:cstheme="minorHAnsi"/>
          <w:sz w:val="22"/>
          <w:szCs w:val="22"/>
        </w:rPr>
      </w:pPr>
      <w:r w:rsidRPr="00D975D4">
        <w:rPr>
          <w:rFonts w:asciiTheme="minorHAnsi" w:hAnsiTheme="minorHAnsi" w:cstheme="minorHAnsi"/>
          <w:color w:val="000000"/>
          <w:sz w:val="22"/>
          <w:szCs w:val="22"/>
        </w:rPr>
        <w:t>Rechtsstaatsmechanismus</w:t>
      </w:r>
    </w:p>
    <w:p w14:paraId="4E13AF27" w14:textId="77777777" w:rsidR="00875893" w:rsidRDefault="00875893" w:rsidP="0053544A">
      <w:pPr>
        <w:pStyle w:val="StandardWeb"/>
        <w:spacing w:before="0" w:beforeAutospacing="0" w:after="0" w:afterAutospacing="0"/>
        <w:rPr>
          <w:rFonts w:asciiTheme="minorHAnsi" w:hAnsiTheme="minorHAnsi" w:cstheme="minorHAnsi"/>
          <w:b/>
          <w:bCs/>
          <w:sz w:val="22"/>
          <w:szCs w:val="22"/>
          <w:u w:val="single"/>
        </w:rPr>
      </w:pPr>
    </w:p>
    <w:p w14:paraId="002EA5FC" w14:textId="77777777" w:rsidR="00875893" w:rsidRDefault="00875893" w:rsidP="0053544A">
      <w:pPr>
        <w:pStyle w:val="StandardWeb"/>
        <w:spacing w:before="0" w:beforeAutospacing="0" w:after="0" w:afterAutospacing="0"/>
        <w:rPr>
          <w:rFonts w:asciiTheme="minorHAnsi" w:hAnsiTheme="minorHAnsi" w:cstheme="minorHAnsi"/>
          <w:b/>
          <w:bCs/>
          <w:sz w:val="22"/>
          <w:szCs w:val="22"/>
          <w:u w:val="single"/>
        </w:rPr>
      </w:pPr>
    </w:p>
    <w:p w14:paraId="0BDB6E03" w14:textId="0A0F1894" w:rsidR="008B0C5F" w:rsidRPr="0053544A" w:rsidRDefault="008B0C5F" w:rsidP="0053544A">
      <w:pPr>
        <w:pStyle w:val="StandardWeb"/>
        <w:spacing w:before="0" w:beforeAutospacing="0" w:after="0" w:afterAutospacing="0"/>
        <w:rPr>
          <w:rFonts w:asciiTheme="minorHAnsi" w:hAnsiTheme="minorHAnsi" w:cstheme="minorHAnsi"/>
          <w:sz w:val="20"/>
          <w:szCs w:val="20"/>
        </w:rPr>
      </w:pPr>
      <w:r w:rsidRPr="0053544A">
        <w:rPr>
          <w:rFonts w:asciiTheme="minorHAnsi" w:hAnsiTheme="minorHAnsi" w:cstheme="minorHAnsi"/>
          <w:b/>
          <w:bCs/>
          <w:sz w:val="22"/>
          <w:szCs w:val="22"/>
          <w:u w:val="single"/>
        </w:rPr>
        <w:lastRenderedPageBreak/>
        <w:t>Links:</w:t>
      </w:r>
    </w:p>
    <w:p w14:paraId="68BBBB31" w14:textId="0E7F54D0" w:rsidR="006B6973" w:rsidRDefault="006B04D5" w:rsidP="006B6973">
      <w:pPr>
        <w:pStyle w:val="Listenabsatz"/>
        <w:numPr>
          <w:ilvl w:val="0"/>
          <w:numId w:val="2"/>
        </w:numPr>
        <w:rPr>
          <w:sz w:val="24"/>
          <w:szCs w:val="24"/>
        </w:rPr>
      </w:pPr>
      <w:r>
        <w:rPr>
          <w:sz w:val="24"/>
          <w:szCs w:val="24"/>
        </w:rPr>
        <w:t>antidemokratische Strömungen</w:t>
      </w:r>
    </w:p>
    <w:p w14:paraId="0300B707" w14:textId="77777777" w:rsidR="006B04D5" w:rsidRPr="0084117D" w:rsidRDefault="00D62D5B" w:rsidP="006B04D5">
      <w:pPr>
        <w:pStyle w:val="Listenabsatz"/>
        <w:numPr>
          <w:ilvl w:val="0"/>
          <w:numId w:val="3"/>
        </w:numPr>
        <w:rPr>
          <w:rFonts w:cstheme="minorHAnsi"/>
        </w:rPr>
      </w:pPr>
      <w:hyperlink r:id="rId6" w:history="1">
        <w:r w:rsidR="006B04D5" w:rsidRPr="0084117D">
          <w:rPr>
            <w:rStyle w:val="Hyperlink"/>
            <w:rFonts w:cstheme="minorHAnsi"/>
          </w:rPr>
          <w:t>https://www.tagesspiegel.de/politik/europa-mit-schlechtem-beispiel-voran/24336724.html</w:t>
        </w:r>
      </w:hyperlink>
    </w:p>
    <w:p w14:paraId="69EA9ECF" w14:textId="77777777" w:rsidR="0084117D" w:rsidRPr="0084117D" w:rsidRDefault="00D62D5B" w:rsidP="0084117D">
      <w:pPr>
        <w:pStyle w:val="Listenabsatz"/>
        <w:numPr>
          <w:ilvl w:val="0"/>
          <w:numId w:val="3"/>
        </w:numPr>
        <w:rPr>
          <w:rFonts w:cstheme="minorHAnsi"/>
        </w:rPr>
      </w:pPr>
      <w:hyperlink r:id="rId7" w:history="1">
        <w:r w:rsidR="006B04D5" w:rsidRPr="0084117D">
          <w:rPr>
            <w:rStyle w:val="Hyperlink"/>
            <w:rFonts w:cstheme="minorHAnsi"/>
          </w:rPr>
          <w:t>https://www.deutschlandfunk.de/politische-bewegungen-die-rolle-des-populismus-in-europa.1148.de.html?dram:article_id=433320</w:t>
        </w:r>
      </w:hyperlink>
      <w:r w:rsidR="0084117D" w:rsidRPr="0084117D">
        <w:rPr>
          <w:rFonts w:cstheme="minorHAnsi"/>
          <w:color w:val="000000"/>
        </w:rPr>
        <w:t> </w:t>
      </w:r>
    </w:p>
    <w:p w14:paraId="0C1AAC8D" w14:textId="77777777" w:rsidR="0084117D" w:rsidRPr="0084117D" w:rsidRDefault="00D62D5B" w:rsidP="0084117D">
      <w:pPr>
        <w:pStyle w:val="Listenabsatz"/>
        <w:numPr>
          <w:ilvl w:val="0"/>
          <w:numId w:val="3"/>
        </w:numPr>
        <w:rPr>
          <w:rFonts w:cstheme="minorHAnsi"/>
        </w:rPr>
      </w:pPr>
      <w:hyperlink r:id="rId8" w:history="1">
        <w:r w:rsidR="0084117D" w:rsidRPr="0084117D">
          <w:rPr>
            <w:rStyle w:val="Hyperlink"/>
            <w:rFonts w:cstheme="minorHAnsi"/>
          </w:rPr>
          <w:t>https://www.belltower.news/antidemokratie-was-ist-eigentlich-demokratiefeindlich-an-der-afd-92579/</w:t>
        </w:r>
      </w:hyperlink>
    </w:p>
    <w:p w14:paraId="65DB84CE" w14:textId="77777777" w:rsidR="0084117D" w:rsidRPr="0084117D" w:rsidRDefault="00D62D5B" w:rsidP="0084117D">
      <w:pPr>
        <w:pStyle w:val="Listenabsatz"/>
        <w:numPr>
          <w:ilvl w:val="0"/>
          <w:numId w:val="3"/>
        </w:numPr>
        <w:rPr>
          <w:rFonts w:cstheme="minorHAnsi"/>
        </w:rPr>
      </w:pPr>
      <w:hyperlink r:id="rId9" w:history="1">
        <w:r w:rsidR="0084117D" w:rsidRPr="0084117D">
          <w:rPr>
            <w:rStyle w:val="Hyperlink"/>
            <w:rFonts w:cstheme="minorHAnsi"/>
          </w:rPr>
          <w:t>https://de.wikipedia.org/wiki/Reichsb%C3%BCrgerbewegung</w:t>
        </w:r>
      </w:hyperlink>
    </w:p>
    <w:p w14:paraId="43667ECF" w14:textId="23AE03FB" w:rsidR="0084117D" w:rsidRPr="0084117D" w:rsidRDefault="0084117D" w:rsidP="0084117D">
      <w:pPr>
        <w:pStyle w:val="Listenabsatz"/>
        <w:numPr>
          <w:ilvl w:val="0"/>
          <w:numId w:val="3"/>
        </w:numPr>
        <w:rPr>
          <w:rFonts w:cstheme="minorHAnsi"/>
        </w:rPr>
      </w:pPr>
      <w:r w:rsidRPr="0084117D">
        <w:rPr>
          <w:rFonts w:cstheme="minorHAnsi"/>
          <w:color w:val="1155CC"/>
          <w:u w:val="single"/>
        </w:rPr>
        <w:t>https://www.idz-jena.de/forschung/int-rechtspopulismus-im-kontext-globaler-oekologischer-krisen-fgz/</w:t>
      </w:r>
    </w:p>
    <w:p w14:paraId="7901C329" w14:textId="77777777" w:rsidR="0084117D" w:rsidRPr="00D975D4" w:rsidRDefault="0084117D" w:rsidP="003E01CB">
      <w:pPr>
        <w:pStyle w:val="Listenabsatz"/>
        <w:ind w:left="1080"/>
        <w:rPr>
          <w:sz w:val="24"/>
          <w:szCs w:val="24"/>
        </w:rPr>
      </w:pPr>
    </w:p>
    <w:p w14:paraId="78EAD375" w14:textId="77777777" w:rsidR="006B04D5" w:rsidRDefault="006B04D5" w:rsidP="006B04D5">
      <w:pPr>
        <w:pStyle w:val="Listenabsatz"/>
        <w:numPr>
          <w:ilvl w:val="0"/>
          <w:numId w:val="2"/>
        </w:numPr>
        <w:rPr>
          <w:sz w:val="24"/>
          <w:szCs w:val="24"/>
        </w:rPr>
      </w:pPr>
      <w:r>
        <w:rPr>
          <w:sz w:val="24"/>
          <w:szCs w:val="24"/>
        </w:rPr>
        <w:t>Reaktionen/ Maßnahmen der EU</w:t>
      </w:r>
    </w:p>
    <w:p w14:paraId="3DFF488C" w14:textId="77777777" w:rsidR="0084117D" w:rsidRPr="0084117D" w:rsidRDefault="00D62D5B" w:rsidP="0084117D">
      <w:pPr>
        <w:pStyle w:val="Listenabsatz"/>
        <w:numPr>
          <w:ilvl w:val="0"/>
          <w:numId w:val="3"/>
        </w:numPr>
        <w:rPr>
          <w:rStyle w:val="Hyperlink"/>
          <w:rFonts w:cstheme="minorHAnsi"/>
          <w:color w:val="auto"/>
          <w:u w:val="none"/>
        </w:rPr>
      </w:pPr>
      <w:hyperlink r:id="rId10" w:history="1">
        <w:r w:rsidR="006B04D5" w:rsidRPr="0084117D">
          <w:rPr>
            <w:rStyle w:val="Hyperlink"/>
            <w:rFonts w:cstheme="minorHAnsi"/>
          </w:rPr>
          <w:t>https://www.boell.de/de/2020/12/04/systemic-breaches-rule-law-hungary-my-biggest-fear-eu-will-give</w:t>
        </w:r>
      </w:hyperlink>
    </w:p>
    <w:p w14:paraId="244E69BA" w14:textId="5DB2D479" w:rsidR="0084117D" w:rsidRPr="0084117D" w:rsidRDefault="0084117D" w:rsidP="0084117D">
      <w:pPr>
        <w:pStyle w:val="Listenabsatz"/>
        <w:numPr>
          <w:ilvl w:val="0"/>
          <w:numId w:val="3"/>
        </w:numPr>
        <w:rPr>
          <w:rFonts w:cstheme="minorHAnsi"/>
        </w:rPr>
      </w:pPr>
      <w:r w:rsidRPr="0084117D">
        <w:rPr>
          <w:rFonts w:cstheme="minorHAnsi"/>
          <w:color w:val="000000"/>
        </w:rPr>
        <w:t xml:space="preserve"> </w:t>
      </w:r>
      <w:hyperlink r:id="rId11" w:history="1">
        <w:r w:rsidRPr="0084117D">
          <w:rPr>
            <w:rStyle w:val="Hyperlink"/>
            <w:rFonts w:cstheme="minorHAnsi"/>
          </w:rPr>
          <w:t>https://dejure.org/gesetze/EU/7.html</w:t>
        </w:r>
      </w:hyperlink>
    </w:p>
    <w:p w14:paraId="3FA0E87C" w14:textId="77777777" w:rsidR="0084117D" w:rsidRPr="0084117D" w:rsidRDefault="00D62D5B" w:rsidP="0084117D">
      <w:pPr>
        <w:pStyle w:val="Listenabsatz"/>
        <w:numPr>
          <w:ilvl w:val="0"/>
          <w:numId w:val="3"/>
        </w:numPr>
        <w:rPr>
          <w:rFonts w:cstheme="minorHAnsi"/>
        </w:rPr>
      </w:pPr>
      <w:hyperlink r:id="rId12" w:history="1">
        <w:r w:rsidR="0084117D" w:rsidRPr="0084117D">
          <w:rPr>
            <w:rStyle w:val="Hyperlink"/>
            <w:rFonts w:cstheme="minorHAnsi"/>
            <w:color w:val="000000"/>
          </w:rPr>
          <w:t> </w:t>
        </w:r>
        <w:r w:rsidR="0084117D" w:rsidRPr="0084117D">
          <w:rPr>
            <w:rStyle w:val="Hyperlink"/>
            <w:rFonts w:cstheme="minorHAnsi"/>
            <w:color w:val="1155CC"/>
          </w:rPr>
          <w:t>https://www.tagesschau.de/ausland/eu-verfahren-ungarn-101.html</w:t>
        </w:r>
      </w:hyperlink>
    </w:p>
    <w:p w14:paraId="53BA15A7" w14:textId="77777777" w:rsidR="0084117D" w:rsidRPr="0084117D" w:rsidRDefault="00D62D5B" w:rsidP="0084117D">
      <w:pPr>
        <w:pStyle w:val="Listenabsatz"/>
        <w:numPr>
          <w:ilvl w:val="0"/>
          <w:numId w:val="3"/>
        </w:numPr>
        <w:rPr>
          <w:rFonts w:cstheme="minorHAnsi"/>
        </w:rPr>
      </w:pPr>
      <w:hyperlink r:id="rId13" w:anchor=":~:text=The%20European%20Instrument%20for%20Democracy%20and%20Human%20Rights,democracy%20and%20human%20rights%20with%205%20specific%20objectives%3A" w:history="1">
        <w:r w:rsidR="0084117D" w:rsidRPr="0084117D">
          <w:rPr>
            <w:rStyle w:val="Hyperlink"/>
            <w:rFonts w:cstheme="minorHAnsi"/>
          </w:rPr>
          <w:t>https://ec.europa.eu/international-partnerships/topics/human-rights_en#:~:text=The%20European%20Instrument%20for%20Democracy%20and%20Human%20Rights,democracy%20and%20human%20rights%20with%205%20specific%20objectives%3A</w:t>
        </w:r>
      </w:hyperlink>
    </w:p>
    <w:p w14:paraId="628DC385" w14:textId="177A4DD9" w:rsidR="0084117D" w:rsidRPr="0084117D" w:rsidRDefault="00D62D5B" w:rsidP="0084117D">
      <w:pPr>
        <w:pStyle w:val="Listenabsatz"/>
        <w:numPr>
          <w:ilvl w:val="0"/>
          <w:numId w:val="3"/>
        </w:numPr>
        <w:rPr>
          <w:rFonts w:cstheme="minorHAnsi"/>
        </w:rPr>
      </w:pPr>
      <w:hyperlink r:id="rId14" w:history="1">
        <w:r w:rsidR="0084117D" w:rsidRPr="0084117D">
          <w:rPr>
            <w:rStyle w:val="Hyperlink"/>
            <w:rFonts w:cstheme="minorHAnsi"/>
          </w:rPr>
          <w:t>https://www.eismd.eu/</w:t>
        </w:r>
      </w:hyperlink>
    </w:p>
    <w:p w14:paraId="4B226520" w14:textId="77777777" w:rsidR="00D975D4" w:rsidRPr="008B0C5F" w:rsidRDefault="00D975D4" w:rsidP="00D975D4">
      <w:pPr>
        <w:pStyle w:val="Listenabsatz"/>
        <w:numPr>
          <w:ilvl w:val="0"/>
          <w:numId w:val="2"/>
        </w:numPr>
        <w:rPr>
          <w:sz w:val="24"/>
          <w:szCs w:val="24"/>
          <w:u w:val="single"/>
        </w:rPr>
      </w:pPr>
      <w:r>
        <w:rPr>
          <w:sz w:val="24"/>
          <w:szCs w:val="24"/>
        </w:rPr>
        <w:t>Rechtsstaatsmechanismus</w:t>
      </w:r>
    </w:p>
    <w:p w14:paraId="018E489B" w14:textId="77777777" w:rsidR="00D975D4" w:rsidRPr="006B04D5" w:rsidRDefault="00D62D5B" w:rsidP="00D975D4">
      <w:pPr>
        <w:pStyle w:val="Listenabsatz"/>
        <w:numPr>
          <w:ilvl w:val="0"/>
          <w:numId w:val="4"/>
        </w:numPr>
      </w:pPr>
      <w:hyperlink r:id="rId15" w:history="1">
        <w:r w:rsidR="00D975D4" w:rsidRPr="004079D1">
          <w:rPr>
            <w:rStyle w:val="Hyperlink"/>
          </w:rPr>
          <w:t>https://www.dw.com/de/was-taugt-der-eu-rechtsstaatsmechanismus/a-56441093</w:t>
        </w:r>
      </w:hyperlink>
    </w:p>
    <w:p w14:paraId="06D5343F" w14:textId="4391CAEB" w:rsidR="006B04D5" w:rsidRDefault="006B04D5" w:rsidP="00D975D4">
      <w:pPr>
        <w:pStyle w:val="Listenabsatz"/>
        <w:rPr>
          <w:sz w:val="24"/>
          <w:szCs w:val="24"/>
        </w:rPr>
      </w:pPr>
    </w:p>
    <w:p w14:paraId="398779A3" w14:textId="77777777" w:rsidR="006B04D5" w:rsidRPr="006B04D5" w:rsidRDefault="006B04D5" w:rsidP="006B04D5">
      <w:pPr>
        <w:pStyle w:val="Listenabsatz"/>
        <w:rPr>
          <w:sz w:val="24"/>
          <w:szCs w:val="24"/>
        </w:rPr>
      </w:pPr>
    </w:p>
    <w:p w14:paraId="452171C8" w14:textId="632F5018" w:rsidR="006B6973" w:rsidRPr="006B6973" w:rsidRDefault="006B6973" w:rsidP="006B6973">
      <w:pPr>
        <w:pStyle w:val="Listenabsatz"/>
        <w:rPr>
          <w:sz w:val="24"/>
          <w:szCs w:val="24"/>
        </w:rPr>
      </w:pPr>
    </w:p>
    <w:p w14:paraId="7B4EFC55" w14:textId="77777777" w:rsidR="00A70B11" w:rsidRPr="00A70B11" w:rsidRDefault="00A70B11" w:rsidP="00A70B11">
      <w:pPr>
        <w:pStyle w:val="Listenabsatz"/>
        <w:rPr>
          <w:sz w:val="24"/>
          <w:szCs w:val="24"/>
        </w:rPr>
      </w:pPr>
    </w:p>
    <w:p w14:paraId="0165989B" w14:textId="723CD81C" w:rsidR="00A70B11" w:rsidRDefault="00A70B11" w:rsidP="006B6973">
      <w:pPr>
        <w:rPr>
          <w:i/>
          <w:iCs/>
          <w:sz w:val="24"/>
          <w:szCs w:val="24"/>
        </w:rPr>
      </w:pPr>
      <w:r>
        <w:rPr>
          <w:i/>
          <w:iCs/>
          <w:sz w:val="24"/>
          <w:szCs w:val="24"/>
        </w:rPr>
        <w:t>Die Recherchehinweise und Links</w:t>
      </w:r>
      <w:r w:rsidR="0053544A">
        <w:rPr>
          <w:i/>
          <w:iCs/>
          <w:sz w:val="24"/>
          <w:szCs w:val="24"/>
        </w:rPr>
        <w:t xml:space="preserve"> </w:t>
      </w:r>
      <w:r>
        <w:rPr>
          <w:i/>
          <w:iCs/>
          <w:sz w:val="24"/>
          <w:szCs w:val="24"/>
        </w:rPr>
        <w:t>sind als Einstieg für die Vorbereitung zu sehen. Sie beinhalten essen</w:t>
      </w:r>
      <w:r w:rsidR="000136E4">
        <w:rPr>
          <w:i/>
          <w:iCs/>
          <w:sz w:val="24"/>
          <w:szCs w:val="24"/>
        </w:rPr>
        <w:t>z</w:t>
      </w:r>
      <w:r>
        <w:rPr>
          <w:i/>
          <w:iCs/>
          <w:sz w:val="24"/>
          <w:szCs w:val="24"/>
        </w:rPr>
        <w:t>ielles Grundwissen zum Verständnis des Themas und zum Verfassen der Resolution. Weiterführende Recherche ist absolut notwendig.</w:t>
      </w:r>
    </w:p>
    <w:p w14:paraId="2169C9BC" w14:textId="77777777" w:rsidR="006B6973" w:rsidRDefault="006B6973" w:rsidP="006B6973">
      <w:pPr>
        <w:rPr>
          <w:rFonts w:cstheme="minorHAnsi"/>
          <w:i/>
          <w:sz w:val="24"/>
          <w:szCs w:val="24"/>
        </w:rPr>
      </w:pPr>
    </w:p>
    <w:p w14:paraId="377BF40E" w14:textId="749BCCB9" w:rsidR="00875893" w:rsidRPr="00875893" w:rsidRDefault="006B6973" w:rsidP="00875893">
      <w:pPr>
        <w:ind w:right="-828"/>
        <w:jc w:val="center"/>
      </w:pPr>
      <w:bookmarkStart w:id="0" w:name="_Hlk32411376"/>
      <w:r w:rsidRPr="00BD660C">
        <w:t xml:space="preserve">  </w:t>
      </w:r>
      <w:r w:rsidRPr="00BD660C">
        <w:rPr>
          <w:rFonts w:ascii="Arial" w:hAnsi="Arial" w:cs="Arial"/>
        </w:rPr>
        <w:t xml:space="preserve">  </w:t>
      </w:r>
      <w:r w:rsidRPr="00BD660C">
        <w:fldChar w:fldCharType="begin"/>
      </w:r>
      <w:r w:rsidRPr="00BD660C">
        <w:instrText xml:space="preserve"> INCLUDEPICTURE "http://tdm2000.pl/wp-content/uploads/2014/09/128156_Logo_Erasmus___60ko.jpg" \* MERGEFORMATINET </w:instrText>
      </w:r>
      <w:r w:rsidRPr="00BD660C">
        <w:fldChar w:fldCharType="separate"/>
      </w:r>
      <w:r w:rsidRPr="00BD660C">
        <w:fldChar w:fldCharType="begin"/>
      </w:r>
      <w:r w:rsidRPr="00BD660C">
        <w:instrText xml:space="preserve"> INCLUDEPICTURE  "http://tdm2000.pl/wp-content/uploads/2014/09/128156_Logo_Erasmus___60ko.jpg" \* MERGEFORMATINET </w:instrText>
      </w:r>
      <w:r w:rsidRPr="00BD660C">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fldChar w:fldCharType="begin"/>
      </w:r>
      <w:r>
        <w:instrText xml:space="preserve"> INCLUDEPICTURE  "http://tdm2000.pl/wp-content/uploads/2014/09/128156_Logo_Erasmus___60ko.jpg" \* MERGEFORMATINET </w:instrText>
      </w:r>
      <w:r>
        <w:fldChar w:fldCharType="separate"/>
      </w:r>
      <w:r w:rsidR="00C42876">
        <w:fldChar w:fldCharType="begin"/>
      </w:r>
      <w:r w:rsidR="00C42876">
        <w:instrText xml:space="preserve"> INCLUDEPICTURE  "http://tdm2000.pl/wp-content/uploads/2014/09/128156_Logo_Erasmus___60ko.jpg" \* MERGEFORMATINET </w:instrText>
      </w:r>
      <w:r w:rsidR="00C42876">
        <w:fldChar w:fldCharType="separate"/>
      </w:r>
      <w:r w:rsidR="0053544A">
        <w:fldChar w:fldCharType="begin"/>
      </w:r>
      <w:r w:rsidR="0053544A">
        <w:instrText xml:space="preserve"> INCLUDEPICTURE  "http://tdm2000.pl/wp-content/uploads/2014/09/128156_Logo_Erasmus___60ko.jpg" \* MERGEFORMATINET </w:instrText>
      </w:r>
      <w:r w:rsidR="0053544A">
        <w:fldChar w:fldCharType="separate"/>
      </w:r>
      <w:r w:rsidR="0084117D">
        <w:fldChar w:fldCharType="begin"/>
      </w:r>
      <w:r w:rsidR="0084117D">
        <w:instrText xml:space="preserve"> INCLUDEPICTURE  "http://tdm2000.pl/wp-content/uploads/2014/09/128156_Logo_Erasmus___60ko.jpg" \* MERGEFORMATINET </w:instrText>
      </w:r>
      <w:r w:rsidR="0084117D">
        <w:fldChar w:fldCharType="separate"/>
      </w:r>
      <w:r w:rsidR="00960817">
        <w:fldChar w:fldCharType="begin"/>
      </w:r>
      <w:r w:rsidR="00960817">
        <w:instrText xml:space="preserve"> INCLUDEPICTURE  "http://tdm2000.pl/wp-content/uploads/2014/09/128156_Logo_Erasmus___60ko.jpg" \* MERGEFORMATINET </w:instrText>
      </w:r>
      <w:r w:rsidR="00960817">
        <w:fldChar w:fldCharType="separate"/>
      </w:r>
      <w:r w:rsidR="004F6CE3">
        <w:fldChar w:fldCharType="begin"/>
      </w:r>
      <w:r w:rsidR="004F6CE3">
        <w:instrText xml:space="preserve"> INCLUDEPICTURE  "http://tdm2000.pl/wp-content/uploads/2014/09/128156_Logo_Erasmus___60ko.jpg" \* MERGEFORMATINET </w:instrText>
      </w:r>
      <w:r w:rsidR="004F6CE3">
        <w:fldChar w:fldCharType="separate"/>
      </w:r>
      <w:r w:rsidR="00875893">
        <w:fldChar w:fldCharType="begin"/>
      </w:r>
      <w:r w:rsidR="00875893">
        <w:instrText xml:space="preserve"> INCLUDEPICTURE  "http://tdm2000.pl/wp-content/uploads/2014/09/128156_Logo_Erasmus___60ko.jpg" \* MERGEFORMATINET </w:instrText>
      </w:r>
      <w:r w:rsidR="00875893">
        <w:fldChar w:fldCharType="separate"/>
      </w:r>
      <w:r w:rsidR="003E01CB">
        <w:fldChar w:fldCharType="begin"/>
      </w:r>
      <w:r w:rsidR="003E01CB">
        <w:instrText xml:space="preserve"> INCLUDEPICTURE  "http://tdm2000.pl/wp-content/uploads/2014/09/128156_Logo_Erasmus___60ko.jpg" \* MERGEFORMATINET </w:instrText>
      </w:r>
      <w:r w:rsidR="003E01CB">
        <w:fldChar w:fldCharType="separate"/>
      </w:r>
      <w:r w:rsidR="000136E4">
        <w:fldChar w:fldCharType="begin"/>
      </w:r>
      <w:r w:rsidR="000136E4">
        <w:instrText xml:space="preserve"> INCLUDEPICTURE  "http://tdm2000.pl/wp-content/uploads/2014/09/128156_Logo_Erasmus___60ko.jpg" \* MERGEFORMATINET </w:instrText>
      </w:r>
      <w:r w:rsidR="000136E4">
        <w:fldChar w:fldCharType="separate"/>
      </w:r>
      <w:r w:rsidR="00D62D5B">
        <w:fldChar w:fldCharType="begin"/>
      </w:r>
      <w:r w:rsidR="00D62D5B">
        <w:instrText xml:space="preserve"> </w:instrText>
      </w:r>
      <w:r w:rsidR="00D62D5B">
        <w:instrText>INCLUDEPICTURE  "http://tdm2000.pl/wp-content/uploads/</w:instrText>
      </w:r>
      <w:r w:rsidR="00D62D5B">
        <w:instrText>2014/09/128156_Logo_Erasmus___60ko.jpg" \* MERGEFORMATINET</w:instrText>
      </w:r>
      <w:r w:rsidR="00D62D5B">
        <w:instrText xml:space="preserve"> </w:instrText>
      </w:r>
      <w:r w:rsidR="00D62D5B">
        <w:fldChar w:fldCharType="separate"/>
      </w:r>
      <w:r w:rsidR="00D62D5B">
        <w:pict w14:anchorId="3428406A">
          <v:shape id="_x0000_i1027" type="#_x0000_t75" style="width:221.25pt;height:61.5pt">
            <v:imagedata r:id="rId16" r:href="rId17"/>
          </v:shape>
        </w:pict>
      </w:r>
      <w:r w:rsidR="00D62D5B">
        <w:fldChar w:fldCharType="end"/>
      </w:r>
      <w:r w:rsidR="000136E4">
        <w:fldChar w:fldCharType="end"/>
      </w:r>
      <w:r w:rsidR="003E01CB">
        <w:fldChar w:fldCharType="end"/>
      </w:r>
      <w:r w:rsidR="00875893">
        <w:fldChar w:fldCharType="end"/>
      </w:r>
      <w:r w:rsidR="004F6CE3">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fldChar w:fldCharType="begin"/>
      </w:r>
      <w:r w:rsidRPr="00BD660C">
        <w:instrText xml:space="preserve"> INCLUDEPICTURE "https://mitwirkung.dbjr.de/wp-content/uploads/2018/08/YGLogoGeneral-640x420.png" \* MERGEFORMATINET </w:instrText>
      </w:r>
      <w:r w:rsidRPr="00BD660C">
        <w:fldChar w:fldCharType="separate"/>
      </w:r>
      <w:r w:rsidRPr="00BD660C">
        <w:fldChar w:fldCharType="begin"/>
      </w:r>
      <w:r w:rsidRPr="00BD660C">
        <w:instrText xml:space="preserve"> INCLUDEPICTURE  "https://mitwirkung.dbjr.de/wp-content/uploads/2018/08/YGLogoGeneral-640x420.png" \* MERGEFORMATINET </w:instrText>
      </w:r>
      <w:r w:rsidRPr="00BD660C">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fldChar w:fldCharType="begin"/>
      </w:r>
      <w:r>
        <w:instrText xml:space="preserve"> INCLUDEPICTURE  "https://mitwirkung.dbjr.de/wp-content/uploads/2018/08/YGLogoGeneral-640x420.png" \* MERGEFORMATINET </w:instrText>
      </w:r>
      <w:r>
        <w:fldChar w:fldCharType="separate"/>
      </w:r>
      <w:r w:rsidR="00C42876">
        <w:fldChar w:fldCharType="begin"/>
      </w:r>
      <w:r w:rsidR="00C42876">
        <w:instrText xml:space="preserve"> INCLUDEPICTURE  "https://mitwirkung.dbjr.de/wp-content/uploads/2018/08/YGLogoGeneral-640x420.png" \* MERGEFORMATINET </w:instrText>
      </w:r>
      <w:r w:rsidR="00C42876">
        <w:fldChar w:fldCharType="separate"/>
      </w:r>
      <w:r w:rsidR="0053544A">
        <w:fldChar w:fldCharType="begin"/>
      </w:r>
      <w:r w:rsidR="0053544A">
        <w:instrText xml:space="preserve"> INCLUDEPICTURE  "https://mitwirkung.dbjr.de/wp-content/uploads/2018/08/YGLogoGeneral-640x420.png" \* MERGEFORMATINET </w:instrText>
      </w:r>
      <w:r w:rsidR="0053544A">
        <w:fldChar w:fldCharType="separate"/>
      </w:r>
      <w:r w:rsidR="0084117D">
        <w:fldChar w:fldCharType="begin"/>
      </w:r>
      <w:r w:rsidR="0084117D">
        <w:instrText xml:space="preserve"> INCLUDEPICTURE  "https://mitwirkung.dbjr.de/wp-content/uploads/2018/08/YGLogoGeneral-640x420.png" \* MERGEFORMATINET </w:instrText>
      </w:r>
      <w:r w:rsidR="0084117D">
        <w:fldChar w:fldCharType="separate"/>
      </w:r>
      <w:r w:rsidR="00960817">
        <w:fldChar w:fldCharType="begin"/>
      </w:r>
      <w:r w:rsidR="00960817">
        <w:instrText xml:space="preserve"> INCLUDEPICTURE  "https://mitwirkung.dbjr.de/wp-content/uploads/2018/08/YGLogoGeneral-640x420.png" \* MERGEFORMATINET </w:instrText>
      </w:r>
      <w:r w:rsidR="00960817">
        <w:fldChar w:fldCharType="separate"/>
      </w:r>
      <w:r w:rsidR="004F6CE3">
        <w:fldChar w:fldCharType="begin"/>
      </w:r>
      <w:r w:rsidR="004F6CE3">
        <w:instrText xml:space="preserve"> INCLUDEPICTURE  "https://mitwirkung.dbjr.de/wp-content/uploads/2018/08/YGLogoGeneral-640x420.png" \* MERGEFORMATINET </w:instrText>
      </w:r>
      <w:r w:rsidR="004F6CE3">
        <w:fldChar w:fldCharType="separate"/>
      </w:r>
      <w:r w:rsidR="00875893">
        <w:fldChar w:fldCharType="begin"/>
      </w:r>
      <w:r w:rsidR="00875893">
        <w:instrText xml:space="preserve"> INCLUDEPICTURE  "https://mitwirkung.dbjr.de/wp-content/uploads/2018/08/YGLogoGeneral-640x420.png" \* MERGEFORMATINET </w:instrText>
      </w:r>
      <w:r w:rsidR="00875893">
        <w:fldChar w:fldCharType="separate"/>
      </w:r>
      <w:r w:rsidR="003E01CB">
        <w:fldChar w:fldCharType="begin"/>
      </w:r>
      <w:r w:rsidR="003E01CB">
        <w:instrText xml:space="preserve"> INCLUDEPICTURE  "https://mitwirkung.dbjr.de/wp-content/uploads/2018/08/YGLogoGeneral-640x420.png" \* MERGEFORMATINET </w:instrText>
      </w:r>
      <w:r w:rsidR="003E01CB">
        <w:fldChar w:fldCharType="separate"/>
      </w:r>
      <w:r w:rsidR="000136E4">
        <w:fldChar w:fldCharType="begin"/>
      </w:r>
      <w:r w:rsidR="000136E4">
        <w:instrText xml:space="preserve"> INCLUDEPICTURE  "https://mitwirkung.dbjr.de/wp-content/uploads/2018/08/YGLogoGeneral-640x420.png" \* MERGEFORMATINET </w:instrText>
      </w:r>
      <w:r w:rsidR="000136E4">
        <w:fldChar w:fldCharType="separate"/>
      </w:r>
      <w:r w:rsidR="00D62D5B">
        <w:fldChar w:fldCharType="begin"/>
      </w:r>
      <w:r w:rsidR="00D62D5B">
        <w:instrText xml:space="preserve"> </w:instrText>
      </w:r>
      <w:r w:rsidR="00D62D5B">
        <w:instrText>INCLUDEPICTURE  "https://mitwirkung.dbjr.de/wp-content/uplo</w:instrText>
      </w:r>
      <w:r w:rsidR="00D62D5B">
        <w:instrText>ads/2018/08/YGLogoGeneral-640x420.png" \* MERGEFORMATINET</w:instrText>
      </w:r>
      <w:r w:rsidR="00D62D5B">
        <w:instrText xml:space="preserve"> </w:instrText>
      </w:r>
      <w:r w:rsidR="00D62D5B">
        <w:fldChar w:fldCharType="separate"/>
      </w:r>
      <w:r w:rsidR="00D62D5B">
        <w:pict w14:anchorId="073BEFC3">
          <v:shape id="_x0000_i1028" type="#_x0000_t75" alt="Bildergebnis für YOuthgoals" style="width:113.25pt;height:77.25pt">
            <v:imagedata r:id="rId18" r:href="rId19"/>
          </v:shape>
        </w:pict>
      </w:r>
      <w:r w:rsidR="00D62D5B">
        <w:fldChar w:fldCharType="end"/>
      </w:r>
      <w:r w:rsidR="000136E4">
        <w:fldChar w:fldCharType="end"/>
      </w:r>
      <w:r w:rsidR="003E01CB">
        <w:fldChar w:fldCharType="end"/>
      </w:r>
      <w:r w:rsidR="00875893">
        <w:fldChar w:fldCharType="end"/>
      </w:r>
      <w:r w:rsidR="004F6CE3">
        <w:fldChar w:fldCharType="end"/>
      </w:r>
      <w:r w:rsidR="00960817">
        <w:fldChar w:fldCharType="end"/>
      </w:r>
      <w:r w:rsidR="0084117D">
        <w:fldChar w:fldCharType="end"/>
      </w:r>
      <w:r w:rsidR="0053544A">
        <w:fldChar w:fldCharType="end"/>
      </w:r>
      <w:r w:rsidR="00C42876">
        <w:fldChar w:fldCharType="end"/>
      </w:r>
      <w:r>
        <w:fldChar w:fldCharType="end"/>
      </w:r>
      <w:r>
        <w:fldChar w:fldCharType="end"/>
      </w:r>
      <w:r>
        <w:fldChar w:fldCharType="end"/>
      </w:r>
      <w:r w:rsidRPr="00BD660C">
        <w:fldChar w:fldCharType="end"/>
      </w:r>
      <w:r w:rsidRPr="00BD660C">
        <w:fldChar w:fldCharType="end"/>
      </w:r>
      <w:r w:rsidRPr="00BD660C">
        <w:rPr>
          <w:rFonts w:ascii="Arial" w:hAnsi="Arial" w:cs="Arial"/>
        </w:rPr>
        <w:t xml:space="preserve"> </w:t>
      </w:r>
      <w:r w:rsidRPr="00BD660C">
        <w:t xml:space="preserve">         </w:t>
      </w:r>
      <w:r w:rsidRPr="00BD660C">
        <w:rPr>
          <w:noProof/>
        </w:rPr>
        <w:drawing>
          <wp:inline distT="0" distB="0" distL="0" distR="0" wp14:anchorId="56C50F46" wp14:editId="60E7CC5D">
            <wp:extent cx="1600200" cy="1600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sidRPr="00BD660C">
        <w:t xml:space="preserve">       </w:t>
      </w:r>
      <w:r w:rsidRPr="00BD660C">
        <w:rPr>
          <w:noProof/>
        </w:rPr>
        <w:drawing>
          <wp:inline distT="0" distB="0" distL="0" distR="0" wp14:anchorId="3798071E" wp14:editId="5E55E2FD">
            <wp:extent cx="1771037" cy="1247775"/>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6187" cy="1251403"/>
                    </a:xfrm>
                    <a:prstGeom prst="rect">
                      <a:avLst/>
                    </a:prstGeom>
                    <a:noFill/>
                    <a:ln>
                      <a:noFill/>
                    </a:ln>
                  </pic:spPr>
                </pic:pic>
              </a:graphicData>
            </a:graphic>
          </wp:inline>
        </w:drawing>
      </w:r>
      <w:r w:rsidRPr="00BD660C">
        <w:rPr>
          <w:noProof/>
        </w:rPr>
        <w:drawing>
          <wp:inline distT="0" distB="0" distL="0" distR="0" wp14:anchorId="1FF1DCA1" wp14:editId="1CA9C25D">
            <wp:extent cx="2146016" cy="1152489"/>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858" cy="1159923"/>
                    </a:xfrm>
                    <a:prstGeom prst="rect">
                      <a:avLst/>
                    </a:prstGeom>
                    <a:noFill/>
                    <a:ln>
                      <a:noFill/>
                    </a:ln>
                  </pic:spPr>
                </pic:pic>
              </a:graphicData>
            </a:graphic>
          </wp:inline>
        </w:drawing>
      </w:r>
      <w:bookmarkEnd w:id="0"/>
    </w:p>
    <w:sectPr w:rsidR="00875893" w:rsidRPr="008758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mso35F7"/>
      </v:shape>
    </w:pict>
  </w:numPicBullet>
  <w:abstractNum w:abstractNumId="0" w15:restartNumberingAfterBreak="0">
    <w:nsid w:val="0F25411A"/>
    <w:multiLevelType w:val="hybridMultilevel"/>
    <w:tmpl w:val="EF4CF534"/>
    <w:lvl w:ilvl="0" w:tplc="2B303B5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FBC294C"/>
    <w:multiLevelType w:val="hybridMultilevel"/>
    <w:tmpl w:val="4C860378"/>
    <w:lvl w:ilvl="0" w:tplc="4B72EB3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CC17DDF"/>
    <w:multiLevelType w:val="hybridMultilevel"/>
    <w:tmpl w:val="5F5CC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D2402B"/>
    <w:multiLevelType w:val="multilevel"/>
    <w:tmpl w:val="C8F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0489F"/>
    <w:multiLevelType w:val="hybridMultilevel"/>
    <w:tmpl w:val="788299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516FC1"/>
    <w:multiLevelType w:val="hybridMultilevel"/>
    <w:tmpl w:val="09B00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7A"/>
    <w:rsid w:val="000136E4"/>
    <w:rsid w:val="00046C7A"/>
    <w:rsid w:val="002173C3"/>
    <w:rsid w:val="00345937"/>
    <w:rsid w:val="003477EA"/>
    <w:rsid w:val="003C10C2"/>
    <w:rsid w:val="003E01CB"/>
    <w:rsid w:val="004F6CE3"/>
    <w:rsid w:val="0053544A"/>
    <w:rsid w:val="0060350A"/>
    <w:rsid w:val="006B04D5"/>
    <w:rsid w:val="006B3460"/>
    <w:rsid w:val="006B6973"/>
    <w:rsid w:val="00764556"/>
    <w:rsid w:val="0084117D"/>
    <w:rsid w:val="00857815"/>
    <w:rsid w:val="00860C20"/>
    <w:rsid w:val="00875893"/>
    <w:rsid w:val="008B0C5F"/>
    <w:rsid w:val="00960817"/>
    <w:rsid w:val="00A70B11"/>
    <w:rsid w:val="00C42876"/>
    <w:rsid w:val="00D62D5B"/>
    <w:rsid w:val="00D975D4"/>
  </w:rsids>
  <m:mathPr>
    <m:mathFont m:val="Cambria Math"/>
    <m:brkBin m:val="before"/>
    <m:brkBinSub m:val="--"/>
    <m:smallFrac m:val="0"/>
    <m:dispDef/>
    <m:lMargin m:val="0"/>
    <m:rMargin m:val="0"/>
    <m:defJc m:val="centerGroup"/>
    <m:wrapIndent m:val="1440"/>
    <m:intLim m:val="subSup"/>
    <m:naryLim m:val="undOvr"/>
  </m:mathPr>
  <w:themeFontLang w:val="de-DE"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8AD9"/>
  <w15:chartTrackingRefBased/>
  <w15:docId w15:val="{4367F927-B06F-4C76-9C0B-0EB6FC7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5937"/>
    <w:pPr>
      <w:ind w:left="720"/>
      <w:contextualSpacing/>
    </w:pPr>
  </w:style>
  <w:style w:type="character" w:styleId="Hyperlink">
    <w:name w:val="Hyperlink"/>
    <w:basedOn w:val="Absatz-Standardschriftart"/>
    <w:uiPriority w:val="99"/>
    <w:unhideWhenUsed/>
    <w:rsid w:val="008B0C5F"/>
    <w:rPr>
      <w:color w:val="0563C1" w:themeColor="hyperlink"/>
      <w:u w:val="single"/>
    </w:rPr>
  </w:style>
  <w:style w:type="character" w:styleId="NichtaufgelsteErwhnung">
    <w:name w:val="Unresolved Mention"/>
    <w:basedOn w:val="Absatz-Standardschriftart"/>
    <w:uiPriority w:val="99"/>
    <w:semiHidden/>
    <w:unhideWhenUsed/>
    <w:rsid w:val="008B0C5F"/>
    <w:rPr>
      <w:color w:val="605E5C"/>
      <w:shd w:val="clear" w:color="auto" w:fill="E1DFDD"/>
    </w:rPr>
  </w:style>
  <w:style w:type="paragraph" w:styleId="KeinLeerraum">
    <w:name w:val="No Spacing"/>
    <w:uiPriority w:val="1"/>
    <w:qFormat/>
    <w:rsid w:val="00857815"/>
    <w:pPr>
      <w:spacing w:after="0" w:line="240" w:lineRule="auto"/>
    </w:pPr>
  </w:style>
  <w:style w:type="paragraph" w:styleId="StandardWeb">
    <w:name w:val="Normal (Web)"/>
    <w:basedOn w:val="Standard"/>
    <w:uiPriority w:val="99"/>
    <w:unhideWhenUsed/>
    <w:rsid w:val="00860C20"/>
    <w:pPr>
      <w:spacing w:before="100" w:beforeAutospacing="1" w:after="100" w:afterAutospacing="1" w:line="240" w:lineRule="auto"/>
    </w:pPr>
    <w:rPr>
      <w:rFonts w:ascii="Times New Roman" w:eastAsia="Times New Roman" w:hAnsi="Times New Roman" w:cs="Times New Roman"/>
      <w:sz w:val="24"/>
      <w:szCs w:val="24"/>
      <w:lang w:eastAsia="de-DE" w:bidi="bn-IN"/>
    </w:rPr>
  </w:style>
  <w:style w:type="character" w:customStyle="1" w:styleId="apple-tab-span">
    <w:name w:val="apple-tab-span"/>
    <w:basedOn w:val="Absatz-Standardschriftart"/>
    <w:rsid w:val="008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7021">
      <w:bodyDiv w:val="1"/>
      <w:marLeft w:val="0"/>
      <w:marRight w:val="0"/>
      <w:marTop w:val="0"/>
      <w:marBottom w:val="0"/>
      <w:divBdr>
        <w:top w:val="none" w:sz="0" w:space="0" w:color="auto"/>
        <w:left w:val="none" w:sz="0" w:space="0" w:color="auto"/>
        <w:bottom w:val="none" w:sz="0" w:space="0" w:color="auto"/>
        <w:right w:val="none" w:sz="0" w:space="0" w:color="auto"/>
      </w:divBdr>
    </w:div>
    <w:div w:id="287787704">
      <w:bodyDiv w:val="1"/>
      <w:marLeft w:val="0"/>
      <w:marRight w:val="0"/>
      <w:marTop w:val="0"/>
      <w:marBottom w:val="0"/>
      <w:divBdr>
        <w:top w:val="none" w:sz="0" w:space="0" w:color="auto"/>
        <w:left w:val="none" w:sz="0" w:space="0" w:color="auto"/>
        <w:bottom w:val="none" w:sz="0" w:space="0" w:color="auto"/>
        <w:right w:val="none" w:sz="0" w:space="0" w:color="auto"/>
      </w:divBdr>
    </w:div>
    <w:div w:id="4177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tower.news/antidemokratie-was-ist-eigentlich-demokratiefeindlich-an-der-afd-92579/" TargetMode="External"/><Relationship Id="rId13" Type="http://schemas.openxmlformats.org/officeDocument/2006/relationships/hyperlink" Target="https://ec.europa.eu/international-partnerships/topics/human-rights_en"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deutschlandfunk.de/politische-bewegungen-die-rolle-des-populismus-in-europa.1148.de.html?dram:article_id=433320" TargetMode="External"/><Relationship Id="rId12" Type="http://schemas.openxmlformats.org/officeDocument/2006/relationships/hyperlink" Target="https://www.tagesschau.de/ausland/eu-verfahren-ungarn-101.html" TargetMode="External"/><Relationship Id="rId17" Type="http://schemas.openxmlformats.org/officeDocument/2006/relationships/image" Target="http://tdm2000.pl/wp-content/uploads/2014/09/128156_Logo_Erasmus___60ko.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tagesspiegel.de/politik/europa-mit-schlechtem-beispiel-voran/24336724.html" TargetMode="External"/><Relationship Id="rId11" Type="http://schemas.openxmlformats.org/officeDocument/2006/relationships/hyperlink" Target="https://dejure.org/gesetze/EU/7.html"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dw.com/de/was-taugt-der-eu-rechtsstaatsmechanismus/a-56441093" TargetMode="External"/><Relationship Id="rId23" Type="http://schemas.openxmlformats.org/officeDocument/2006/relationships/fontTable" Target="fontTable.xml"/><Relationship Id="rId10" Type="http://schemas.openxmlformats.org/officeDocument/2006/relationships/hyperlink" Target="https://www.boell.de/de/2020/12/04/systemic-breaches-rule-law-hungary-my-biggest-fear-eu-will-give" TargetMode="External"/><Relationship Id="rId19" Type="http://schemas.openxmlformats.org/officeDocument/2006/relationships/image" Target="https://mitwirkung.dbjr.de/wp-content/uploads/2018/08/YGLogoGeneral-640x420.png" TargetMode="External"/><Relationship Id="rId4" Type="http://schemas.openxmlformats.org/officeDocument/2006/relationships/webSettings" Target="webSettings.xml"/><Relationship Id="rId9" Type="http://schemas.openxmlformats.org/officeDocument/2006/relationships/hyperlink" Target="https://de.wikipedia.org/wiki/Reichsb%C3%BCrgerbewegung" TargetMode="External"/><Relationship Id="rId14" Type="http://schemas.openxmlformats.org/officeDocument/2006/relationships/hyperlink" Target="https://www.eismd.eu/" TargetMode="Externa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6467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Lübbe</dc:creator>
  <cp:keywords/>
  <dc:description/>
  <cp:lastModifiedBy>Christopher Lucht</cp:lastModifiedBy>
  <cp:revision>2</cp:revision>
  <dcterms:created xsi:type="dcterms:W3CDTF">2021-06-23T09:08:00Z</dcterms:created>
  <dcterms:modified xsi:type="dcterms:W3CDTF">2021-06-23T09:08:00Z</dcterms:modified>
</cp:coreProperties>
</file>